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BSD License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(c) 2000-2014, www.hamcrest.org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rights reserved.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Redistribution and use in source and binary forms, with or without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modification, are permitted provided that the following conditions are met: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Redistributions of source code must retain the above copyright notice, this list of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conditions and the following disclaimer. Redistributions in binary form must reproduce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above copyright notice, this list of conditions and the following disclaimer 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documentation and/or other materials provided with the distribution.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Neither the name of Hamcrest nor the names of its contributors may be used to endorse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promote products derived from this software without specific prior written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permission.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SOFTWARE IS PROVIDED BY THE COPYRIGHT HOLDERS AND CONTRIBUTORS "AS IS" AND ANY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 OR IMPLIED WARRANTIES, INCLUDING, BUT NOT LIMITED TO, THE IMPLIED WARRANTIES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MERCHANTABILITY AND FITNESS FOR A PARTICULAR PURPOSE ARE DISCLAIMED. IN NO EVENT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 THE COPYRIGHT OWNER OR CONTRIBUTORS BE LIABLE FOR ANY DIRECT, INDIRECT,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INCIDENTAL, SPECIAL, EXEMPLARY, OR CONSEQUENTIAL DAMAGES (INCLUDING, BUT NOT LIMITED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TO, PROCUREMENT OF SUBSTITUTE GOODS OR SERVICES; LOSS OF USE, DATA, OR PROFITS; OR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INTERRUPTION) HOWEVER CAUSED AND ON ANY THEORY OF LIABILITY, WHETHER IN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CONTRACT, STRICT LIABILITY, OR TORT (INCLUDING NEGLIGENCE OR OTHERWISE) ARISING IN ANY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WAY OUT OF THE USE OF THIS SOFTWARE, EVEN IF ADVISED OF THE POSSIBILITY OF SUCH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DAMAGE.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