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-Security-Policy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ault-src 'self'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yle-src 'self' css.example.com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mg-src *.example.com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cript-src 'unsafe-eval' 'self' js.example.com 'nonce-Nc3n83cnSAd3wc3Sasdfn939hc3'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