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`beer-sample`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WHERE brewery_id IS NOT MISSING AND type="beer"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 1;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UPSERT INTO product (KEY, VALUE) VALUES (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"odwalla-juice1",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"productId": "odwalla-juice1",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"unitPrice": 5.40,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"type": "product",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"color":"red"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RETURNING *;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INFER `beer-sample` WITH {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"sample_size": 10000,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"num_sample_values": 1,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"similarity_metric": 0.0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