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from the PF FAQ: http://www.openbsd.org/faq/pf/example1.html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macros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int_if="xl0"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tcp_services="{ 22, 113 }"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icmp_types="echoreq"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comp3="192.168.0.3"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options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block-policy return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loginterface egress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skip on lo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FTP Proxy rules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anchor "ftp-proxy/*"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pass in quick on $int_if inet proto tcp to any port ftp \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divert-to 127.0.0.1 port 8021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match rules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match out on egress inet from !(egress:network) to any nat-to (egress:0)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filter rules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block in log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pass out quick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antispoof quick for { lo $int_if }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pass in on egress inet proto tcp from any to (egress) \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port $tcp_services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pass in on egress inet proto tcp to (egress) port 80 rdr-to $comp3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pass in inet proto icmp all icmp-type $icmp_types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pass in on $int_if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