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@import "compass/reset";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// variables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$colorGreen: #008000;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$colorGreenDark: darken($colorGreen, 10);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@mixin container {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max-width: 980px;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// mixins with parameters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@mixin button($color:green) {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@if ($color == green) {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background-color: #008000;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@else if ($color == red) {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background-color: #B22222;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button {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@include button(red);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div,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.navbar,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#header,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input[type="input"] {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font-family: "Helvetica Neue", Arial, sans-serif;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width: auto;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margin: 0 auto;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display: block;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.row-12 &gt; [class*="spans"] {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border-left: 1px solid #B5C583;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// nested definitions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ul {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width: 100%;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padding: {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left: 5px; right: 5px;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li {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float: left; margin-right: 10px;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.home {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background: url('http://placehold.it/20') scroll no-repeat 0 0;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}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.banner {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@extend .container;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{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color: $colorGreen;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&amp;:hover { color: $colorGreenDark; }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&amp;:visited { color: #c458cb; }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@for $i from 1 through 5 {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.span#{$i} {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width: 20px*$i;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@mixin mobile {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@media screen and (max-width : 600px) {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@content;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}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