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OAP-ENV:Envelope xmlns:SOAP-ENV="..." xmlns:ns1="..." xmlns:xsi="...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OAP-ENV:Body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/SOAP-ENV:Body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OAP-ENV:Envelope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