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xquery version "3.1";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(:~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@author Duncan Paterson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@version 1.0:)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variable $local:num := math:log10(12345);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$map := map { 'R': 'red', 'G': 'green', 'B': 'blue'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(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$map?*          (: 1. returns all values; same as: map:keys($map) ! $map(.) :),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$map?R          (: 2. returns the value associated with the key 'R'; same as: $map('R') :),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$map?('G','B')  (: 3. returns the values associated with the key 'G' and 'B' :)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function local:city($country as node()*) as element (country)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$country in doc('factbook')//country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$country/@population &gt; 100000000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$name := $country/name[1]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$city in $country//city[population gt 1000000]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by $name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element country { attribute type { $name },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$city/name 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('A', 'B', 'C') =&gt; count(),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&lt;root&gt;{local:city(.) + $local:num}&lt;/root&gt;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