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class="hljs-keyword"&gt;public&lt;/span&gt; &lt;span class="hljs-class"&gt;&lt;span class="hljs-keyword"&gt;class&lt;/span&gt; &lt;span class="hljs-title"&gt;DefaultDataDaoImpl&lt;/span&gt; &lt;/span&gt;{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class="hljs-keyword"&gt;private&lt;/span&gt; List&amp;lt;AbstractCmrDataProcessor&amp;gt; cmrDataProcessors;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class="hljs-keyword"&gt;public&lt;/span&gt; &lt;span class="hljs-class"&gt;&lt;span class="hljs-keyword"&gt;class&lt;/span&gt; &lt;span class="hljs-title"&gt;DefaultDataDaoImpl&lt;/span&gt; &lt;/span&gt;{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class="hljs-keyword"&gt;private&lt;/span&gt; List&amp;lt;AbstractCmrDataProcessor, AbstractCmrDataProcessor&amp;gt; cmrDataProcessors;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