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options of some commands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WITH, WITH ( .. ), (),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alter/create role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SUPERUSER, NOSUPERUSER, CREATEDB, NOCREATEDB, CREATEROLE, NOCREATEROLE, INHERIT, NOINHERIT,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LOGIN, NOLOGIN, REPLICATION, NOREPLICATION, BYPASSRLS, NOBYPASSRLS, CONNECTION LIMIT 100,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ENCRYPTED PASSWORD, UNENCRYPTED PASSWORD, VALID UNTIL '2020-01-01',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 ROLE, IN GROUP, ROLE, ADMIN, USER, SYSID;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copy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FORMAT, OIDS, FREEZE, DELIMITER, NULL '..', HEADER, QUOTE, ESCAPE, FORCE_QUOTE,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FORCE_NOT_NULL, FORCE_NULL, ENCODING;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aggregate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BASETYPE=, SFUNC=, STYPE=, SSPACE=, FINALFUNC=, FINALFUNC_EXTRA=,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FINALFUNC_MODIFY=, COMBINEFUNC=, SERIALFUNC=, DESERIALFUNC=,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INITCOND=, MSFUNC=, MINVFUNC=, MSTYPE=, MSSPACE=, MFINALFUNC=, MFINALFUNC_EXTRA=,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MFINALFUNC_MODIFY=, MINITCOND=, SORTOP=, PARALLEL=;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collation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LOCALE=, LC_COLLATE=, LC_CTYPE=, PROVIDER=, VERSION=;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dataase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OWNER=, TEMPLATE=, ENCODING=, LC_COLLATE=, LC_CTYPE=, TABLESPACE=, ALLOW_CONNECTIONS=,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CONNECTION LIMIT=, IS_TEMPLATE=;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extension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SCHEMA, VERSION, FROM, CASCADE;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operator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PROCEDURE=, LEFTARG=, RIGHTARG=, COMMUTATOR=, NEGATOR=, RESTRICT=, JOIN=, HASHES=, MERGES=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text search configuration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PARSER=, COPY=;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text search dictionary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TEMPLATE=;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text search parser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START=, GETTOKEN=, END=, LEXTYPES=, HEADLINE=;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text search template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INIT=, LEXIZE=;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create type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SUBTYPE=, SUBTYPE_OPCLASS=, COLLATION=, CANONICAL=, SUBTYPE_DIFF=,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INPUT=, OUTPUT=, RECEIVE=, SEND=, TYPMOD_IN=, TYPMOD_OUT=, ANALYZE=, INTERNALLENGTH=, PASSEDBYVALUE=,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ALIGNMENT=, STORAGE=, LIKE=, CATEGORY=, PREFERRED=, DEFAULT=, ELEMENT=, DELIMITER=, COLLATABLE=;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-- analyze/explain/vacuum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ANALYZE, VERBOSE, COSTS, BUFFERS, TIMING, SUMMARY, FORMAT TEXT, FORMAT XML, FORMAT JSON,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FORMAT YAML, FREEZE, FULL, DISABLE_PAGE_SKIPPING;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table like options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TABLE t1(LIKE t1 INCLUDING COMMENTS INCLUDING CONSTRAINTS EXCLUDING DEFAULTS INCLUDING IDENTITY INCLUDING INDEXES INCLUDING STATISTICS INCLUDING STORAGE EXCLUDING ALL);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