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(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SELECT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posts.col1 AS emp_id,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posts.col2 AS dept_id,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posts.col3 AS posts,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DENSE_RANK() OVER post_ranking AS rank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FROM VALUES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(1, 1 ,100),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(2, 1 ,50),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(8, 1 ,250),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(3, 2 ,200),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(4, 2 ,300),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(9, 2 ,1000),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(5, 3 ,300),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(6, 3 ,100),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(7, 3 ,400) AS posts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WINDOW post_ranking AS (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PARTITION BY posts.col2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ORDER BY posts.col3 DESC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ROWS BETWEEN UNBOUNDED PRECEDING AND CURRENT ROW)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rank &lt;= 2;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