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&lt;!DOCTYPE svg PUBLIC " -//W3C//DTD SVG 1.1 Basic//EN " ' http://www.w3.org/Graphics/SVG/1.1/DTD/svg11-basic.dtd ' 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&lt;!DOCTYPE svg PUBLIC"-//W3C//DTD SVG 1.1 Basic//EN"'http://www.w3.org/Graphics/SVG/1.1/DTD/svg11-basic.dtd'&gt;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&lt;!DOCTYPE note [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&lt;!ENTITY nbsp '&amp;#xA0;'&gt;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&lt;!ENTITY pound '&amp;#xA3;'&gt;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&lt;!ENTITY writer_person " Writer: Donald Duck. "&gt;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&lt;!ENTITY copyright "Copyright: Walt Disney Company."&gt;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&lt;!ENTITY nbsp ' &amp;#xA0; '&gt;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&lt;!ENTITY pound '&amp;#xA3;'&gt;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&lt;!ENTITY writer_person " Writer: Donald Duck. "&gt;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&lt;!ENTITY copyright "Copyright: Walt Disney Company."&gt;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&lt;!DOCTYPE bookstore [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&lt;!ELEMENT bookstore (book*)&gt;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&lt;!ELEMENT book (title,author,genre?)&gt;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&lt;!ELEMENT title (#PCDATA)&gt;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&lt;!ELEMENT author ( first-name+, last-name+ )+ 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&lt;!ELEMENT genre (to,from,header,(message| body))&gt;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&lt;!ELEMENT first-name (#PCDATA)&gt;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&lt;!ELEMENT last-name (#PCDATA) 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&lt;!ATTLIST book price CDATA #REQUIRED&gt;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&lt;!ATTLIST book publication_date CDATA&gt;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&lt;!ATTLIST book IBSN CDATA&gt;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]&gt;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&lt;!ELEMENT bookstore (book*)&gt;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&lt;!ELEMENT book (title,author,genre?)&gt;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&lt;!ELEMENT title (#PCDATA)&gt;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&lt;!ELEMENT author ( first-name+, last-name+ )+ &gt;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&lt;!ELEMENT genre (to,from,header,(message| body))&gt;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&lt;!ELEMENT first-name (#PCDATA)&gt;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&lt;!ELEMENT last-name (#PCDATA) &gt;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&lt;!ATTLIST book price CDATA #REQUIRED&gt;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&lt;!ATTLIST book publication_date CDATA&gt;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&lt;!ATTLIST book IBSN CDATA&gt;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